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PATRICIO ÁLVAREZ GUERRERO (ejemplo ficticio)</w:t>
      </w:r>
    </w:p>
    <w:p>
      <w:r>
        <w:t xml:space="preserve">Quilicura, Santiago · [correo@ejemplo.cl] · +56 9 XXXX XXXX</w:t>
      </w:r>
    </w:p>
    <w:p>
      <w:pPr>
        <w:pStyle w:val="Heading1"/>
      </w:pPr>
      <w:r>
        <w:t xml:space="preserve">Perfil</w:t>
      </w:r>
    </w:p>
    <w:p>
      <w:r>
        <w:t xml:space="preserve">Guardia de seguridad con 6 años de experiencia en instalaciones comerciales y condominios. Manejo de control de accesos, rondas preventivas, registro de novedades y coordinación con supervisión. Acreditación vigente según la normativa de seguridad privada. Busco un cargo de guardia en turnos rotativos.</w:t>
      </w:r>
    </w:p>
    <w:p>
      <w:pPr>
        <w:pStyle w:val="Heading1"/>
      </w:pPr>
      <w:r>
        <w:t xml:space="preserve">Acreditación</w:t>
      </w:r>
    </w:p>
    <w:p>
      <w:r>
        <w:t xml:space="preserve">Acreditación como guardia de seguridad ante la Subsecretaría de Prevención del Delito — [vigente, año].</w:t>
      </w:r>
    </w:p>
    <w:p>
      <w:r>
        <w:t xml:space="preserve">Nota: Declara tu acreditación y curso de formación solo con la vigencia real que tengas.</w:t>
      </w:r>
    </w:p>
    <w:p>
      <w:pPr>
        <w:pStyle w:val="Heading1"/>
      </w:pPr>
      <w:r>
        <w:t xml:space="preserve">Experiencia</w:t>
      </w:r>
    </w:p>
    <w:p>
      <w:r>
        <w:t xml:space="preserve">Guardia de seguridad — [Empresa de seguridad], Santiago — 03/2021 a la fecha</w:t>
      </w:r>
    </w:p>
    <w:p>
      <w:r>
        <w:t xml:space="preserve">• Control de acceso peatonal y vehicular en [tipo de instalación] con verificación de identidad y registro de visitas.</w:t>
      </w:r>
    </w:p>
    <w:p>
      <w:r>
        <w:t xml:space="preserve">• Rondas preventivas por perímetro e interior según pauta de supervisión, en turnos de 12 horas.</w:t>
      </w:r>
    </w:p>
    <w:p>
      <w:r>
        <w:t xml:space="preserve">• Registro de novedades en libro de guardia y reporte de incidentes al supervisor del turno.</w:t>
      </w:r>
    </w:p>
    <w:p>
      <w:r>
        <w:t xml:space="preserve">• Monitoreo de circuito de cámaras y reacción ante alarmas según procedimiento del sitio.</w:t>
      </w:r>
    </w:p>
    <w:p>
      <w:r>
        <w:t xml:space="preserve">• Apoyo en evacuaciones y simulacros de emergencia de la instalación.</w:t>
      </w:r>
    </w:p>
    <w:p>
      <w:r>
        <w:t xml:space="preserve">Guardia de seguridad — [Condominio residencial], Santiago — 05/2018 a 02/2021</w:t>
      </w:r>
    </w:p>
    <w:p>
      <w:r>
        <w:t xml:space="preserve">• Control de acceso de residentes, visitas y proveedores con registro diario.</w:t>
      </w:r>
    </w:p>
    <w:p>
      <w:r>
        <w:t xml:space="preserve">• Rondas nocturnas y respuesta a requerimientos de residentes dentro del procedimiento.</w:t>
      </w:r>
    </w:p>
    <w:p>
      <w:pPr>
        <w:pStyle w:val="Heading1"/>
      </w:pPr>
      <w:r>
        <w:t xml:space="preserve">Educación</w:t>
      </w:r>
    </w:p>
    <w:p>
      <w:r>
        <w:t xml:space="preserve">Enseñanza media completa — Liceo [Nombre], Santiago, 2016</w:t>
      </w:r>
    </w:p>
    <w:p>
      <w:pPr>
        <w:pStyle w:val="Heading1"/>
      </w:pPr>
      <w:r>
        <w:t xml:space="preserve">Habilidades</w:t>
      </w:r>
    </w:p>
    <w:p>
      <w:r>
        <w:t xml:space="preserve">Control de accesos · Rondas preventivas · Registro de novedades · Monitoreo CCTV · Procedimientos de emergencia · Comunicación radial · Trabajo en turnos 4x4 · Trato con público</w:t>
      </w:r>
    </w:p>
    <w:p>
      <w:pPr>
        <w:pStyle w:val="Heading1"/>
      </w:pPr>
      <w:r>
        <w:t xml:space="preserve">Disponibilidad</w:t>
      </w:r>
    </w:p>
    <w:p>
      <w:r>
        <w:t xml:space="preserve">Disponibilidad para turnos 4x4 día y noche · Inicio inmediato.</w:t>
      </w:r>
    </w:p>
    <w:sectPr>
      <w:pgSz w:w="11906" w:h="16838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  <w:lang w:val="es-CL"/>
    </w:rPr>
  </w:style>
  <w:style w:type="paragraph" w:styleId="Title">
    <w:name w:val="Title"/>
    <w:basedOn w:val="Normal"/>
    <w:pPr>
      <w:spacing w:after="120"/>
    </w:pPr>
    <w:rPr>
      <w:b/>
      <w:sz w:val="32"/>
    </w:rPr>
  </w:style>
  <w:style w:type="paragraph" w:styleId="Heading1">
    <w:name w:val="heading 1"/>
    <w:basedOn w:val="Normal"/>
    <w:pPr>
      <w:spacing w:before="280" w:after="120"/>
    </w:pPr>
    <w:rPr>
      <w:b/>
      <w:caps/>
      <w:sz w:val="24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/Relationships>
</file>